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117C231A" w:rsidP="117C231A" w:rsidRDefault="117C231A" w14:paraId="62423C20" w14:textId="3DD1988D">
      <w:pPr>
        <w:pStyle w:val="Heading1"/>
      </w:pPr>
      <w:r w:rsidR="117C231A">
        <w:rPr/>
        <w:t>Transkript</w:t>
      </w:r>
    </w:p>
    <w:p w:rsidR="117C231A" w:rsidP="117C231A" w:rsidRDefault="117C231A" w14:paraId="0401F5A4" w14:textId="2C3DF4AB">
      <w:pPr>
        <w:pStyle w:val="Normal"/>
        <w:rPr>
          <w:b w:val="1"/>
          <w:bCs w:val="1"/>
        </w:rPr>
      </w:pPr>
      <w:r w:rsidRPr="117C231A" w:rsidR="117C231A">
        <w:rPr>
          <w:b w:val="1"/>
          <w:bCs w:val="1"/>
        </w:rPr>
        <w:t xml:space="preserve">00:00:05 Dr. Astrid Fontaine, Schaeffler AG </w:t>
      </w:r>
    </w:p>
    <w:p w:rsidR="117C231A" w:rsidP="117C231A" w:rsidRDefault="117C231A" w14:paraId="090DE5A4" w14:textId="6E40DCC7">
      <w:pPr>
        <w:pStyle w:val="Normal"/>
      </w:pPr>
      <w:r w:rsidR="117C231A">
        <w:rPr/>
        <w:t xml:space="preserve">Aus meiner Sicht ist die Corporate Mobility Conference etwas, was bisher wirklich uns gefehlt hat und neu ist, nämlich wie bringe ich </w:t>
      </w:r>
      <w:r w:rsidR="7D9B2B35">
        <w:rPr/>
        <w:t>Unternehmen</w:t>
      </w:r>
      <w:r w:rsidR="117C231A">
        <w:rPr/>
        <w:t xml:space="preserve"> zusammen, die sich mit der Thematik beschäftigen, wie kann ich meinen.co 2 Footprint innerhalb meines Unternehmens senken und wie kann ich hierfür auch unsere Mitarbeiter gewinnen?</w:t>
      </w:r>
    </w:p>
    <w:p w:rsidR="117C231A" w:rsidP="117C231A" w:rsidRDefault="117C231A" w14:paraId="7695CB0A" w14:textId="26486888">
      <w:pPr>
        <w:pStyle w:val="Normal"/>
        <w:rPr>
          <w:b w:val="1"/>
          <w:bCs w:val="1"/>
        </w:rPr>
      </w:pPr>
      <w:r w:rsidRPr="117C231A" w:rsidR="117C231A">
        <w:rPr>
          <w:b w:val="1"/>
          <w:bCs w:val="1"/>
        </w:rPr>
        <w:t xml:space="preserve">00:00:24 Frank </w:t>
      </w:r>
      <w:r w:rsidRPr="117C231A" w:rsidR="117C231A">
        <w:rPr>
          <w:b w:val="1"/>
          <w:bCs w:val="1"/>
        </w:rPr>
        <w:t>Waggershauser</w:t>
      </w:r>
      <w:r w:rsidRPr="117C231A" w:rsidR="117C231A">
        <w:rPr>
          <w:b w:val="1"/>
          <w:bCs w:val="1"/>
        </w:rPr>
        <w:t xml:space="preserve">, PwC Deutschland </w:t>
      </w:r>
    </w:p>
    <w:p w:rsidR="117C231A" w:rsidP="117C231A" w:rsidRDefault="117C231A" w14:paraId="5D6ECEB7" w14:textId="2223867F">
      <w:pPr>
        <w:pStyle w:val="Normal"/>
      </w:pPr>
      <w:r w:rsidR="117C231A">
        <w:rPr/>
        <w:t>Mobility ist in Jedermanns Munde und wir freuen uns total, dass es Formate wie hier gibt, in der wir uns in der Community austauschen können, zu Entwicklungen, zu Trends und zu den nächsten Schritten.</w:t>
      </w:r>
    </w:p>
    <w:p w:rsidR="117C231A" w:rsidP="117C231A" w:rsidRDefault="117C231A" w14:paraId="230C46C1" w14:textId="1D0699F5">
      <w:pPr>
        <w:pStyle w:val="Normal"/>
        <w:rPr>
          <w:b w:val="1"/>
          <w:bCs w:val="1"/>
        </w:rPr>
      </w:pPr>
      <w:r w:rsidRPr="117C231A" w:rsidR="117C231A">
        <w:rPr>
          <w:b w:val="1"/>
          <w:bCs w:val="1"/>
        </w:rPr>
        <w:t xml:space="preserve">00:00:34 </w:t>
      </w:r>
      <w:r w:rsidRPr="117C231A" w:rsidR="368BC679">
        <w:rPr>
          <w:b w:val="1"/>
          <w:bCs w:val="1"/>
        </w:rPr>
        <w:t xml:space="preserve">Julian </w:t>
      </w:r>
      <w:r w:rsidRPr="117C231A" w:rsidR="368BC679">
        <w:rPr>
          <w:b w:val="1"/>
          <w:bCs w:val="1"/>
        </w:rPr>
        <w:t>Hennig, Roche</w:t>
      </w:r>
    </w:p>
    <w:p w:rsidR="117C231A" w:rsidP="117C231A" w:rsidRDefault="117C231A" w14:paraId="763BAF48" w14:textId="3689BD45">
      <w:pPr>
        <w:pStyle w:val="Normal"/>
      </w:pPr>
      <w:r w:rsidR="117C231A">
        <w:rPr/>
        <w:t>Wichtiges Thema, grandiose Speaker, unendlich ein wertvoller Dialog der Mobilität ganzheitlich betrachtet.</w:t>
      </w:r>
    </w:p>
    <w:p w:rsidR="117C231A" w:rsidP="117C231A" w:rsidRDefault="117C231A" w14:paraId="65348891" w14:textId="0321B91B">
      <w:pPr>
        <w:pStyle w:val="Normal"/>
        <w:rPr>
          <w:b w:val="1"/>
          <w:bCs w:val="1"/>
        </w:rPr>
      </w:pPr>
      <w:r w:rsidRPr="117C231A" w:rsidR="117C231A">
        <w:rPr>
          <w:b w:val="1"/>
          <w:bCs w:val="1"/>
        </w:rPr>
        <w:t>00:00:42 Ralf Käser, Schweizer Mobilitätsverband (</w:t>
      </w:r>
      <w:r w:rsidRPr="117C231A" w:rsidR="117C231A">
        <w:rPr>
          <w:b w:val="1"/>
          <w:bCs w:val="1"/>
        </w:rPr>
        <w:t>sffv</w:t>
      </w:r>
      <w:r w:rsidRPr="117C231A" w:rsidR="117C231A">
        <w:rPr>
          <w:b w:val="1"/>
          <w:bCs w:val="1"/>
        </w:rPr>
        <w:t>)</w:t>
      </w:r>
    </w:p>
    <w:p w:rsidR="117C231A" w:rsidP="117C231A" w:rsidRDefault="117C231A" w14:paraId="3BA92425" w14:textId="70086F85">
      <w:pPr>
        <w:pStyle w:val="Normal"/>
      </w:pPr>
      <w:r w:rsidR="117C231A">
        <w:rPr/>
        <w:t>Aus Schweizer Mobilitätsverband sind wir an der Corporate Mobility Konferenz hier in München, weil sowohl Forschung, Lehre, Start-ups und etablierte Unternehmen ihre Kenntnisse und ihre Erkenntnisse vor allem weitergeben.</w:t>
      </w:r>
    </w:p>
    <w:p w:rsidR="117C231A" w:rsidP="117C231A" w:rsidRDefault="117C231A" w14:paraId="20AE84BD" w14:textId="487D9FA5">
      <w:pPr>
        <w:pStyle w:val="Normal"/>
        <w:rPr>
          <w:b w:val="1"/>
          <w:bCs w:val="1"/>
        </w:rPr>
      </w:pPr>
      <w:r w:rsidRPr="117C231A" w:rsidR="117C231A">
        <w:rPr>
          <w:b w:val="1"/>
          <w:bCs w:val="1"/>
        </w:rPr>
        <w:t>00:01:01 Dr. Philipp Scharfenberger, Institut für Mobilität, Universität St. Gallen</w:t>
      </w:r>
    </w:p>
    <w:p w:rsidR="117C231A" w:rsidP="117C231A" w:rsidRDefault="117C231A" w14:paraId="346ED4CB" w14:textId="07F07317">
      <w:pPr>
        <w:pStyle w:val="Normal"/>
      </w:pPr>
      <w:r w:rsidR="117C231A">
        <w:rPr/>
        <w:t>Ja, es ist ja das erste Mal, dass diese Konferenz in dieser Form durchgeführt wird, und ich bin sehr beeindruckt darüber, wie hoch die Qualität der Referierenden ist und wie viele Partner aus der Branche hier zusammenkommen.</w:t>
      </w:r>
    </w:p>
    <w:p w:rsidR="117C231A" w:rsidP="117C231A" w:rsidRDefault="117C231A" w14:paraId="4CA77890" w14:textId="226A5DC9">
      <w:pPr>
        <w:pStyle w:val="Normal"/>
        <w:rPr>
          <w:b w:val="1"/>
          <w:bCs w:val="1"/>
        </w:rPr>
      </w:pPr>
      <w:r w:rsidRPr="117C231A" w:rsidR="117C231A">
        <w:rPr>
          <w:b w:val="1"/>
          <w:bCs w:val="1"/>
        </w:rPr>
        <w:t xml:space="preserve">00:01:12 Anna-Theresa </w:t>
      </w:r>
      <w:r w:rsidRPr="117C231A" w:rsidR="117C231A">
        <w:rPr>
          <w:b w:val="1"/>
          <w:bCs w:val="1"/>
        </w:rPr>
        <w:t>Ko</w:t>
      </w:r>
      <w:r w:rsidRPr="117C231A" w:rsidR="3C7EA78D">
        <w:rPr>
          <w:b w:val="1"/>
          <w:bCs w:val="1"/>
        </w:rPr>
        <w:t>r</w:t>
      </w:r>
      <w:r w:rsidRPr="117C231A" w:rsidR="117C231A">
        <w:rPr>
          <w:b w:val="1"/>
          <w:bCs w:val="1"/>
        </w:rPr>
        <w:t>butt</w:t>
      </w:r>
      <w:r w:rsidRPr="117C231A" w:rsidR="117C231A">
        <w:rPr>
          <w:b w:val="1"/>
          <w:bCs w:val="1"/>
        </w:rPr>
        <w:t>, HVV</w:t>
      </w:r>
    </w:p>
    <w:p w:rsidR="117C231A" w:rsidP="117C231A" w:rsidRDefault="117C231A" w14:paraId="3547992C" w14:textId="358F3887">
      <w:pPr>
        <w:pStyle w:val="Normal"/>
      </w:pPr>
      <w:r w:rsidR="117C231A">
        <w:rPr/>
        <w:t>Großartige Veranstaltung heute hier in München zum Thema Corporate Mobility für uns als HVV eines der wichtigsten Themen. Wie können wir Mitarbeitende besser in Autos zusammen bewegen, wie können wir Fahrten einsparen?</w:t>
      </w:r>
    </w:p>
    <w:p w:rsidR="117C231A" w:rsidP="117C231A" w:rsidRDefault="117C231A" w14:paraId="1CEAA3C4" w14:textId="1F2404C7">
      <w:pPr>
        <w:pStyle w:val="Normal"/>
        <w:rPr>
          <w:b w:val="1"/>
          <w:bCs w:val="1"/>
        </w:rPr>
      </w:pPr>
      <w:r w:rsidRPr="117C231A" w:rsidR="117C231A">
        <w:rPr>
          <w:b w:val="1"/>
          <w:bCs w:val="1"/>
        </w:rPr>
        <w:t>00:01:24 Andreas Pagel, Microsoft Deutschland</w:t>
      </w:r>
    </w:p>
    <w:p w:rsidR="117C231A" w:rsidP="117C231A" w:rsidRDefault="117C231A" w14:paraId="04C2678F" w14:textId="57B24B83">
      <w:pPr>
        <w:pStyle w:val="Normal"/>
      </w:pPr>
      <w:r w:rsidR="117C231A">
        <w:rPr/>
        <w:t>Wenn man im Mobilitätsbereich was erreichen will, wie bei jeder Innovation unbedingt Betriebsrat von vornherein mit einbeziehen, schon im Ideenstadium, weil da kommt auch Feedback und das Einbeziehen, Konzeptphase, Ausprobieren, einfach machen das ist der Punkt.</w:t>
      </w:r>
    </w:p>
    <w:p w:rsidR="117C231A" w:rsidP="117C231A" w:rsidRDefault="117C231A" w14:paraId="7DC251E1" w14:textId="3CEE8D2F">
      <w:pPr>
        <w:pStyle w:val="Normal"/>
        <w:rPr>
          <w:b w:val="1"/>
          <w:bCs w:val="1"/>
        </w:rPr>
      </w:pPr>
      <w:r w:rsidRPr="117C231A" w:rsidR="117C231A">
        <w:rPr>
          <w:b w:val="1"/>
          <w:bCs w:val="1"/>
        </w:rPr>
        <w:t xml:space="preserve">00:01:41 Michael Pohl, </w:t>
      </w:r>
      <w:r w:rsidRPr="117C231A" w:rsidR="117C231A">
        <w:rPr>
          <w:b w:val="1"/>
          <w:bCs w:val="1"/>
        </w:rPr>
        <w:t>fleetXperts</w:t>
      </w:r>
    </w:p>
    <w:p w:rsidR="117C231A" w:rsidP="117C231A" w:rsidRDefault="117C231A" w14:paraId="39B8108C" w14:textId="5358E951">
      <w:pPr>
        <w:pStyle w:val="Normal"/>
      </w:pPr>
      <w:r w:rsidR="117C231A">
        <w:rPr/>
        <w:t>Die Konferenz war eine ganz, ganz großartige Möglichkeit, die verschiedenen Teilnehmer aus der Branche zusammenzubringen. Startups, etablierte Anbieter.</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F20B7B"/>
    <w:rsid w:val="0B161443"/>
    <w:rsid w:val="117C231A"/>
    <w:rsid w:val="18C0DF9D"/>
    <w:rsid w:val="18C0DF9D"/>
    <w:rsid w:val="368BC679"/>
    <w:rsid w:val="3C7EA78D"/>
    <w:rsid w:val="56F20B7B"/>
    <w:rsid w:val="6C5A1720"/>
    <w:rsid w:val="7D9B2B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0B7B"/>
  <w15:chartTrackingRefBased/>
  <w15:docId w15:val="{31B4CE16-24DE-435A-A8EA-702E86E405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117C231A"/>
    <w:rPr>
      <w:rFonts w:ascii="Aptos Display" w:hAnsi="Aptos Display" w:eastAsia="Aptos" w:cs="Aptos Display" w:asciiTheme="majorAscii" w:hAnsiTheme="majorAscii" w:eastAsiaTheme="majorAscii" w:cstheme="minorAsci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117C231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5c8c2ad3dc164798" Type="http://schemas.openxmlformats.org/officeDocument/2006/relationships/customXml" Target="/customXML/item.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cd89ea6f91ee49e3"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xml><?xml version="1.0" encoding="utf-8"?>
<storedTranscription xmlns="http://schemas.microsoft.com/office/transcription/2022">{"storageType":"DocumentXmlStorage","descriptor":{"transcription":{"transcriptSegments":[{"text":"Aus meiner Sicht ist die Corporate Mobility Conference etwas, was bisher wirklich uns gefehlt hat und neu ist, nämlich wie bringe ich unternehmen zusammen, die sich mit der Thematik beschäftigen, wie kann ich meinen.co 2 Footprint innerhalb meines Unternehmens senken und wie kann ich hierfür auch unsere Mitarbeiter gewinnen?","language":"de","start":5.59,"end":23.029999999999998,"speakerId":0},{"text":"Mobility ist in Jedermanns Munde und wir freuen uns total, dass es Formate wie hier gibt, in der wir uns in der Community austauschen können, zu Entwicklungen, zu Trends und zu den nächsten Schritten.","language":"de","start":24.83,"end":33.589999999999996,"speakerId":1},{"text":"Wichtiges Thema, grandiose Speaker, unendlich ein wertvoller Dialog der Mobilität ganzheitlich betrachtet.","language":"de","start":34.43,"end":41.269999999999996,"speakerId":2},{"text":"Aus Schweizer Mobilitätsverband sind wir an der Corporate Mobility Konferenz hier in München, weil sowohl Forschung, Lehre, Start-ups und etablierte Unternehmen ihre Kenntnisse und ihre Erkenntnisse vor allem weitergeben.","language":"de","start":42.269999999999996,"end":51.78999999999999,"speakerId":7},{"text":"","language":"de","start":52.07,"end":60.51,"speakerId":3},{"text":"Ja, es ist ja das erste Mal, dass diese Konferenz in dieser Form durchgeführt wird, und ich bin sehr beeindruckt darüber, wie hoch die Qualität der Referierenden ist und wie viele Partner aus der Branche hier zusammenkommen.","language":"de","start":61.15,"end":71.67,"speakerId":8},{"text":"Großartige Veranstaltung heute hier in München zum Thema Corporate Mobility für uns als HVV eines der wichtigsten Themen. Wie können wir Mitarbeitende besser in Autos zusammen bewegen, wie können wir Fahrten einsparen?","language":"de","start":72.59,"end":83.15,"speakerId":4},{"text":"Wenn man im Mobilitätsbereich was erreichen will, wie bei jeder Innovation unbedingt Betriebsrat von vornherein mit einbeziehen, schon im Ideenstadium, weil da kommt auch Feedback und das Einbeziehen, Konzeptphase, Ausprobieren, einfach machen das ist der Punkt.","language":"de","start":84.39,"end":99.03,"speakerId":9},{"text":"Ist der Punkt.","language":"de","start":99.03,"end":99.75,"speakerId":5},{"text":"Die Konferenz war eine ganz, ganz großartige Möglichkeit, die verschiedenen Teilnehmer aus der Branche zusammenzubringen. Startups, etablierte Anbieter.","language":"de","start":101.75999999999999,"end":111.11999999999999,"speakerId":6}],"speakerNames":["Dr. Astrid Fontaine, Schaeffler AG ","Frank Waggershauser, PwC Deutschland ",null,null,"Anna-Theresa Kobutt, HVV",null,"Michael Pohl, fleetXperts","Ralf Käser, Schweizer Mobilitätsverband (sffv)","Dr. Philipp Scharfenberger, Institut für Mobilität, Universität St. Gallen","Andreas Pagel, Microsoft Deutschland"]},"audioOneDriveItem":{"driveId":"b!vrOmNQ2XKUGuVmhkLV0N73fRi-ZaZ0ZNter_iGM9H8N5ciWro9GEQJ82SqFyrlh7","itemId":"016OLIKK7ZKBQJIVRO2RFYUUQT3KZQA7TX"}}}</storedTranscription>
</file>

<file path=customXML/item1.xml><?xml version="1.0" encoding="utf-8"?>
<ct:contentTypeSchema xmlns:ct="http://schemas.microsoft.com/office/2006/metadata/contentType" xmlns:ma="http://schemas.microsoft.com/office/2006/metadata/properties/metaAttributes" ct:_="" ma:_="" ma:contentTypeName="Dokument" ma:contentTypeID="0x01010018919A5A2D65534EA48BC3C22FE48FDA" ma:contentTypeVersion="19" ma:contentTypeDescription="Ein neues Dokument erstellen." ma:contentTypeScope="" ma:versionID="5e34a6be5a50a819735cc5131a577ba9">
  <xsd:schema xmlns:xsd="http://www.w3.org/2001/XMLSchema" xmlns:xs="http://www.w3.org/2001/XMLSchema" xmlns:p="http://schemas.microsoft.com/office/2006/metadata/properties" xmlns:ns2="432327b7-ea1b-4322-ad2a-5f4ec12c83ee" xmlns:ns3="7563cc42-700e-40bc-9c94-38292e39e184" xmlns:ns4="9c53c666-c69d-48d7-8dd1-fb7ceea465fb" targetNamespace="http://schemas.microsoft.com/office/2006/metadata/properties" ma:root="true" ma:fieldsID="7c1dd4b5a50c09b06e893103ee962972" ns2:_="" ns3:_="" ns4:_="">
    <xsd:import namespace="432327b7-ea1b-4322-ad2a-5f4ec12c83ee"/>
    <xsd:import namespace="7563cc42-700e-40bc-9c94-38292e39e184"/>
    <xsd:import namespace="9c53c666-c69d-48d7-8dd1-fb7ceea465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327b7-ea1b-4322-ad2a-5f4ec12c8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a104988-e0b9-4631-bc46-cbd5ebb2c1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3cc42-700e-40bc-9c94-38292e39e18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53c666-c69d-48d7-8dd1-fb7ceea465f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1c2428f-b9aa-44aa-941e-0b1dc9e75933}" ma:internalName="TaxCatchAll" ma:showField="CatchAllData" ma:web="7563cc42-700e-40bc-9c94-38292e39e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2327b7-ea1b-4322-ad2a-5f4ec12c83ee">
      <Terms xmlns="http://schemas.microsoft.com/office/infopath/2007/PartnerControls"/>
    </lcf76f155ced4ddcb4097134ff3c332f>
    <TaxCatchAll xmlns="9c53c666-c69d-48d7-8dd1-fb7ceea465fb" xsi:nil="true"/>
  </documentManagement>
</p:properties>
</file>

<file path=customXML/itemProps.xml><?xml version="1.0" encoding="utf-8"?>
<ds:datastoreItem xmlns:ds="http://schemas.openxmlformats.org/officeDocument/2006/customXml" ds:itemID="{82e55e35-f561-4868-9bdd-a40bc06cfa63}">
  <ds:schemaRefs>
    <ds:schemaRef ds:uri="http://schemas.microsoft.com/office/transcription/2022"/>
  </ds:schemaRefs>
</ds:datastoreItem>
</file>

<file path=customXML/itemProps1.xml><?xml version="1.0" encoding="utf-8"?>
<ds:datastoreItem xmlns:ds="http://schemas.openxmlformats.org/officeDocument/2006/customXml" ds:itemID="{1DEE30AD-9064-492D-963C-AB1E1BC66E8D}"/>
</file>

<file path=customXML/itemProps2.xml><?xml version="1.0" encoding="utf-8"?>
<ds:datastoreItem xmlns:ds="http://schemas.openxmlformats.org/officeDocument/2006/customXml" ds:itemID="{9318F8CE-5A09-4D87-B617-BA186CE6563A}"/>
</file>

<file path=customXML/itemProps3.xml><?xml version="1.0" encoding="utf-8"?>
<ds:datastoreItem xmlns:ds="http://schemas.openxmlformats.org/officeDocument/2006/customXml" ds:itemID="{A7C8C458-443A-4473-B4E2-510C791AB9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Girotto, Daniela</dc:creator>
  <cp:keywords/>
  <dc:description/>
  <cp:lastModifiedBy>Girotto, Daniela</cp:lastModifiedBy>
  <dcterms:created xsi:type="dcterms:W3CDTF">2025-07-03T11:32:18Z</dcterms:created>
  <dcterms:modified xsi:type="dcterms:W3CDTF">2025-07-03T11:52:52Z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0x01010018919A5A2D65534EA48BC3C22FE48FDA</vt:lpwstr>
  </property>
</Properties>
</file>